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/>
          <w:sz w:val="32"/>
          <w:szCs w:val="32"/>
        </w:rPr>
        <w:t>“武汉大学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第一临床学院教师节先进个人</w:t>
      </w:r>
      <w:r>
        <w:rPr>
          <w:rFonts w:hint="eastAsia" w:ascii="黑体" w:hAnsi="黑体" w:eastAsia="黑体"/>
          <w:sz w:val="32"/>
          <w:szCs w:val="32"/>
        </w:rPr>
        <w:t>”申报表</w:t>
      </w:r>
    </w:p>
    <w:tbl>
      <w:tblPr>
        <w:tblStyle w:val="4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430"/>
        <w:gridCol w:w="204"/>
        <w:gridCol w:w="1260"/>
        <w:gridCol w:w="759"/>
        <w:gridCol w:w="606"/>
        <w:gridCol w:w="141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02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从教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培养全日制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研究生人数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所在科室及职务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申请表彰类别（选一）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桃李名师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匠心名师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菁英教师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人才培养成果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所有项目均需附支撑材料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1.立德树人，指导的全日制学生在校期间获得省级以上社会荣誉称号（不含各类奖学金）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获奖级别</w:t>
            </w: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2.指导的全日制学生（50岁以下）在各行业有突出贡献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3.指导的全日制学生在校期间发表高水平科研论文（学生为第一作者）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论文题目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刊物名称</w:t>
            </w: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级别（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中科院分区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4.指导的全日制学生获得“互联网+”大赛奖项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获奖级别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获奖时间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5.指导的全日制学生获批大学生创新创业项目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项目级别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获批时间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教研成果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所有项目均需附支撑材料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6.主持教学研究项目（含教学质量建设项目）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项目级别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7.参与编写已出版的国家规划教材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教材名称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出版社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8.参与编写已出版的国家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  <w:t>非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规划教材（仅限人卫或高教出版社）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教材名称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出版社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9.发表高水平教研论文（武汉大学人民医院为第一署名单位）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论文题目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发表期刊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10.教研论文获武汉大学优秀论文奖（武汉大学人民医院为第一署名单位）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论文题目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获奖时间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教学成果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所有项目均需附支撑材料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11.主持获批校级及以上级别一流课程（如：线上、虚拟仿真课程、社会实践）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课程名称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获批级别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12.获校级及以上级别教学成果奖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获奖级别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13.获校级及以上级别教材成果奖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获奖级别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14.获校级及以上级别教学竞赛荣誉</w:t>
            </w: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获奖名称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获奖级别</w:t>
            </w:r>
          </w:p>
        </w:tc>
        <w:tc>
          <w:tcPr>
            <w:tcW w:w="20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4" w:type="dxa"/>
            <w:gridSpan w:val="2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2019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23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017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承担教学工作经历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93" w:type="dxa"/>
            <w:gridSpan w:val="7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263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教研</w:t>
            </w:r>
            <w:r>
              <w:rPr>
                <w:rFonts w:hint="eastAsia" w:ascii="仿宋" w:hAnsi="仿宋" w:eastAsia="仿宋" w:cs="仿宋"/>
                <w:sz w:val="24"/>
              </w:rPr>
              <w:t>室意见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（签名）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所在分党委审核意见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（签名）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lang w:val="en-US" w:eastAsia="zh-CN"/>
        </w:rPr>
        <w:t>说明：</w:t>
      </w:r>
      <w:r>
        <w:rPr>
          <w:rFonts w:hint="eastAsia"/>
          <w:color w:val="auto"/>
          <w:u w:val="none"/>
          <w:lang w:val="en-US" w:eastAsia="zh-CN"/>
        </w:rPr>
        <w:t xml:space="preserve">1. </w:t>
      </w:r>
      <w:r>
        <w:rPr>
          <w:rFonts w:hint="eastAsia"/>
          <w:color w:val="auto"/>
          <w:u w:val="none"/>
          <w:lang w:val="en-US" w:eastAsia="zh-CN"/>
        </w:rPr>
        <w:fldChar w:fldCharType="begin"/>
      </w:r>
      <w:r>
        <w:rPr>
          <w:rFonts w:hint="eastAsia"/>
          <w:color w:val="auto"/>
          <w:u w:val="none"/>
          <w:lang w:val="en-US" w:eastAsia="zh-CN"/>
        </w:rPr>
        <w:instrText xml:space="preserve"> HYPERLINK "mailto:请将此表格和支撑材料的PDF版本于2023年7月30日前发至邮箱52955107@qq.com；" </w:instrText>
      </w:r>
      <w:r>
        <w:rPr>
          <w:rFonts w:hint="eastAsia"/>
          <w:color w:val="auto"/>
          <w:u w:val="none"/>
          <w:lang w:val="en-US" w:eastAsia="zh-CN"/>
        </w:rPr>
        <w:fldChar w:fldCharType="separate"/>
      </w:r>
      <w:r>
        <w:rPr>
          <w:rStyle w:val="7"/>
          <w:rFonts w:hint="eastAsia"/>
          <w:color w:val="auto"/>
          <w:u w:val="none"/>
          <w:lang w:val="en-US" w:eastAsia="zh-CN"/>
        </w:rPr>
        <w:t>请各教研室将此表格（可加行）和支撑材料于2023年8月21日18:00前交至教学办公室113室；</w:t>
      </w:r>
      <w:r>
        <w:rPr>
          <w:rFonts w:hint="eastAsia"/>
          <w:color w:val="auto"/>
          <w:u w:val="none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default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支撑材料起止时间为2013年1月1日-2023年7月30日。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FC0AFA"/>
    <w:multiLevelType w:val="singleLevel"/>
    <w:tmpl w:val="48FC0AF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NzY5YmMzZGZjZWQzYWQyOTAxYzg2NzliNzIxZmIifQ=="/>
  </w:docVars>
  <w:rsids>
    <w:rsidRoot w:val="149923B0"/>
    <w:rsid w:val="02586E42"/>
    <w:rsid w:val="0507158A"/>
    <w:rsid w:val="0A297754"/>
    <w:rsid w:val="14095660"/>
    <w:rsid w:val="149923B0"/>
    <w:rsid w:val="1AB431D5"/>
    <w:rsid w:val="1ADE4866"/>
    <w:rsid w:val="1D3F4CA2"/>
    <w:rsid w:val="24FB7307"/>
    <w:rsid w:val="250600F2"/>
    <w:rsid w:val="25484259"/>
    <w:rsid w:val="2E7D5AD2"/>
    <w:rsid w:val="32501899"/>
    <w:rsid w:val="36692D8E"/>
    <w:rsid w:val="379F1ED7"/>
    <w:rsid w:val="3BD245CB"/>
    <w:rsid w:val="3F953DE1"/>
    <w:rsid w:val="40BF3A2E"/>
    <w:rsid w:val="45FB3E4B"/>
    <w:rsid w:val="47773D12"/>
    <w:rsid w:val="4ABC5CF7"/>
    <w:rsid w:val="4C2C2E60"/>
    <w:rsid w:val="4DC37ECC"/>
    <w:rsid w:val="50724144"/>
    <w:rsid w:val="51D32818"/>
    <w:rsid w:val="53A222EB"/>
    <w:rsid w:val="59D80436"/>
    <w:rsid w:val="5BCB646B"/>
    <w:rsid w:val="61570D04"/>
    <w:rsid w:val="63274FD3"/>
    <w:rsid w:val="64C77E91"/>
    <w:rsid w:val="73F13B7A"/>
    <w:rsid w:val="7CF07EE8"/>
    <w:rsid w:val="7E7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787</Characters>
  <Lines>0</Lines>
  <Paragraphs>0</Paragraphs>
  <TotalTime>17</TotalTime>
  <ScaleCrop>false</ScaleCrop>
  <LinksUpToDate>false</LinksUpToDate>
  <CharactersWithSpaces>835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2020-04-07T05:38:00Z</dcterms:created>
  <dc:creator>博</dc:creator>
  <cp:lastModifiedBy>宛菁</cp:lastModifiedBy>
  <cp:lastPrinted>2023-08-08T08:38:00Z</cp:lastPrinted>
  <dcterms:modified xsi:type="dcterms:W3CDTF">2023-08-09T02:05:22Z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0E004FC1B9964B36AA80BA77E9D7A0F7_13</vt:lpwstr>
  </property>
</Properties>
</file>